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玉溪市退役军人服务中心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城镇公益性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报名表</w:t>
      </w:r>
    </w:p>
    <w:bookmarkEnd w:id="0"/>
    <w:tbl>
      <w:tblPr>
        <w:tblStyle w:val="4"/>
        <w:tblW w:w="9225" w:type="dxa"/>
        <w:tblInd w:w="-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1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color w:val="000000"/>
              </w:rPr>
              <w:t>年   月    日</w:t>
            </w:r>
          </w:p>
        </w:tc>
        <w:tc>
          <w:tcPr>
            <w:tcW w:w="3119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sz w:val="24"/>
                <w:lang w:eastAsia="zh-CN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□无稳定就业              □有稳定就业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近一年内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无注册（投资、任职）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□有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注册（投资、任职）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pacing w:val="-17"/>
                <w:sz w:val="24"/>
                <w:lang w:val="en-US" w:eastAsia="zh-CN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不曾享受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曾享受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过</w:t>
            </w:r>
            <w:r>
              <w:rPr>
                <w:rFonts w:hint="default" w:ascii="宋体" w:hAnsi="宋体" w:eastAsia="宋体" w:cs="宋体"/>
                <w:color w:val="00000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pacing w:val="-17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城镇公益性岗位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就业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从未安置过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□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安置过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auto"/>
              <w:rPr>
                <w:rStyle w:val="6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</w:rPr>
              <w:t>本人郑重承诺：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</w:t>
            </w:r>
            <w:r>
              <w:rPr>
                <w:rStyle w:val="6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  <w:t>               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</w:pPr>
            <w:r>
              <w:rPr>
                <w:rStyle w:val="6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  <w:t>本人签字：</w:t>
            </w:r>
          </w:p>
        </w:tc>
      </w:tr>
    </w:tbl>
    <w:p/>
    <w:p/>
    <w:sectPr>
      <w:pgSz w:w="11906" w:h="16838"/>
      <w:pgMar w:top="1480" w:right="1706" w:bottom="12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0ED17CCF"/>
    <w:rsid w:val="0ED1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3">
    <w:name w:val="样式1"/>
    <w:basedOn w:val="1"/>
    <w:qFormat/>
    <w:uiPriority w:val="0"/>
    <w:rPr>
      <w:b/>
      <w:color w:val="538135"/>
      <w:sz w:val="2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2023-01-18T09:44:00Z</dcterms:created>
  <dc:creator>忽然之间</dc:creator>
  <cp:lastModifiedBy>忽然之间</cp:lastModifiedBy>
  <dcterms:modified xsi:type="dcterms:W3CDTF">2023-01-18T09:44:23Z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342EC262A2144CA7A93F802612CC492D</vt:lpwstr>
  </property>
</Properties>
</file>